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CE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523F1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电功与电热</w:t>
      </w:r>
      <w:bookmarkStart w:id="0" w:name="_GoBack"/>
      <w:bookmarkEnd w:id="0"/>
    </w:p>
    <w:p w14:paraId="0B2E5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1.电功和电功率</w:t>
      </w:r>
    </w:p>
    <w:p w14:paraId="0AAB3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（1）电功</w:t>
      </w:r>
    </w:p>
    <w:p w14:paraId="0E314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①定义电场力对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自由电荷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做的功。</w:t>
      </w:r>
    </w:p>
    <w:p w14:paraId="6D5D6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②公式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W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Uq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UIt</m:t>
        </m:r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00C37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③单位：在国际单位制中，电功的单位是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color w:val="FF0000"/>
          <w:kern w:val="2"/>
          <w:sz w:val="21"/>
          <w:szCs w:val="21"/>
          <w:u w:val="single"/>
          <w:lang w:val="en-US" w:eastAsia="zh-CN" w:bidi="ar-SA"/>
        </w:rPr>
        <w:t>焦耳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，符号为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color w:val="FF0000"/>
          <w:kern w:val="2"/>
          <w:sz w:val="21"/>
          <w:szCs w:val="21"/>
          <w:u w:val="single"/>
          <w:lang w:val="en-US" w:eastAsia="zh-CN" w:bidi="ar-SA"/>
        </w:rPr>
        <w:t>J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。生活中常用单位为千瓦·时，</w:t>
      </w:r>
    </w:p>
    <w:p w14:paraId="69F78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1kW·h=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/>
          <w:color w:val="FF0000"/>
          <w:kern w:val="2"/>
          <w:sz w:val="21"/>
          <w:szCs w:val="21"/>
          <w:u w:val="single"/>
          <w:lang w:val="en-US" w:eastAsia="zh-CN" w:bidi="ar-SA"/>
        </w:rPr>
        <w:t>3.6×10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/>
          <w:color w:val="FF0000"/>
          <w:kern w:val="2"/>
          <w:sz w:val="21"/>
          <w:szCs w:val="21"/>
          <w:u w:val="single"/>
          <w:vertAlign w:val="superscript"/>
          <w:lang w:val="en-US" w:eastAsia="zh-CN" w:bidi="ar-SA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color w:val="auto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/>
          <w:color w:val="auto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/>
          <w:kern w:val="2"/>
          <w:sz w:val="21"/>
          <w:szCs w:val="21"/>
          <w:u w:val="none"/>
          <w:lang w:val="en-US" w:eastAsia="zh-CN" w:bidi="ar-SA"/>
        </w:rPr>
        <w:t>J。</w:t>
      </w:r>
    </w:p>
    <w:p w14:paraId="36A9F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（2）电功率</w:t>
      </w:r>
    </w:p>
    <w:p w14:paraId="32B34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①定义：电流做的功与所用时间之比称为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电功率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6DE27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②公式</w:t>
      </w:r>
      <m:oMath>
        <m:r>
          <m:rPr>
            <m:sty m:val="p"/>
          </m:rPr>
          <w:rPr>
            <w:rFonts w:hint="eastAsia" w:ascii="Cambria Math" w:hAnsi="Cambria Math" w:eastAsia="宋体" w:cs="Times New Roman"/>
            <w:sz w:val="21"/>
            <w:szCs w:val="21"/>
            <w:lang w:val="en-US" w:eastAsia="zh-CN"/>
          </w:rPr>
          <m:t>：</m:t>
        </m:r>
      </m:oMath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P=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1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=UI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u w:val="none"/>
          <w:lang w:val="en-US" w:eastAsia="zh-CN" w:bidi="ar-SA"/>
        </w:rPr>
        <w:t>。</w:t>
      </w:r>
    </w:p>
    <w:p w14:paraId="2DFD5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③单位：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瓦特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，简称瓦，符号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W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0BAE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④意义：表示电流做功（或消耗电能）的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快慢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820635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焦耳定律</w:t>
      </w:r>
    </w:p>
    <w:p w14:paraId="4A92AE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①内容：电流通过导体产生的热量与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电流的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  二次方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成正比，跟导体的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通电时间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成正比。</w:t>
      </w:r>
    </w:p>
    <w:p w14:paraId="65423C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②公式：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position w:val="-10"/>
          <w:sz w:val="21"/>
          <w:szCs w:val="21"/>
          <w:u w:val="single"/>
          <w:lang w:val="en-US" w:eastAsia="zh-CN"/>
        </w:rPr>
        <w:object>
          <v:shape id="_x0000_i1026" o:spt="75" type="#_x0000_t75" style="height:18pt;width:4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。</w:t>
      </w:r>
    </w:p>
    <w:p w14:paraId="519A32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③单位：在国际单位制中，热量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kern w:val="2"/>
          <w:sz w:val="21"/>
          <w:szCs w:val="21"/>
          <w:lang w:val="en-US" w:eastAsia="zh-CN" w:bidi="ar-SA"/>
        </w:rPr>
        <w:t>Q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的单位是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FF0000"/>
          <w:kern w:val="2"/>
          <w:sz w:val="21"/>
          <w:szCs w:val="21"/>
          <w:u w:val="single"/>
          <w:lang w:val="en-US" w:eastAsia="zh-CN" w:bidi="ar-SA"/>
        </w:rPr>
        <w:t>焦耳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，符号为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FF0000"/>
          <w:kern w:val="2"/>
          <w:sz w:val="21"/>
          <w:szCs w:val="21"/>
          <w:u w:val="single"/>
          <w:lang w:val="en-US" w:eastAsia="zh-CN" w:bidi="ar-SA"/>
        </w:rPr>
        <w:t>J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hAnsi="Cambria Math" w:eastAsia="宋体" w:cs="Times New Roman"/>
          <w:b w:val="0"/>
          <w:bCs w:val="0"/>
          <w:i w:val="0"/>
          <w:iCs w:val="0"/>
          <w:kern w:val="2"/>
          <w:sz w:val="21"/>
          <w:szCs w:val="21"/>
          <w:lang w:val="en-US" w:eastAsia="zh-CN" w:bidi="ar-SA"/>
        </w:rPr>
        <w:t>。</w:t>
      </w:r>
    </w:p>
    <w:p w14:paraId="7FA55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（4）热功率：公式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 w:val="0"/>
            <w:position w:val="-12"/>
            <w:sz w:val="21"/>
            <w:szCs w:val="21"/>
            <w:u w:val="single"/>
            <w:lang w:val="en-US" w:eastAsia="zh-CN"/>
          </w:rPr>
          <w:object>
            <v:shape id="_x0000_i1027" o:spt="75" type="#_x0000_t75" style="height:19pt;width:48pt;" o:ole="t" filled="f" o:preferrelative="t" stroked="f" coordsize="21600,21600">
              <v:path/>
              <v:fill on="f" focussize="0,0"/>
              <v:stroke on="f"/>
              <v:imagedata r:id="rId11" o:title=""/>
              <o:lock v:ext="edit" aspectratio="t"/>
              <w10:wrap type="none"/>
              <w10:anchorlock/>
            </v:shape>
            <o:OLEObject Type="Embed" ProgID="Equation.KSEE3" ShapeID="_x0000_i1027" DrawAspect="Content" ObjectID="_1468075727" r:id="rId10">
              <o:LockedField>false</o:LockedField>
            </o:OLEObject>
          </w:objec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，表示电流发热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 w:val="0"/>
          <w:i w:val="0"/>
          <w:color w:val="FF0000"/>
          <w:sz w:val="21"/>
          <w:szCs w:val="21"/>
          <w:u w:val="single"/>
          <w:lang w:val="en-US" w:eastAsia="zh-CN"/>
        </w:rPr>
        <w:t>快慢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的物理量。</w:t>
      </w:r>
    </w:p>
    <w:p w14:paraId="22583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hAnsi="Cambria Math" w:cs="Times New Roman" w:eastAsiaTheme="minorEastAsia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（5）电路中的能量转化：从能量转化与守恒的角度看，电动机从电源获得能量，一部分转化为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 w:val="0"/>
          <w:i w:val="0"/>
          <w:color w:val="FF0000"/>
          <w:sz w:val="21"/>
          <w:szCs w:val="21"/>
          <w:u w:val="single"/>
          <w:lang w:val="en-US" w:eastAsia="zh-CN"/>
        </w:rPr>
        <w:t>机械能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，还有一部分转化为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Cs w:val="0"/>
          <w:i w:val="0"/>
          <w:color w:val="FF0000"/>
          <w:sz w:val="21"/>
          <w:szCs w:val="21"/>
          <w:u w:val="single"/>
          <w:lang w:val="en-US" w:eastAsia="zh-CN"/>
        </w:rPr>
        <w:t>内能</w:t>
      </w:r>
      <w:r>
        <w:rPr>
          <w:rFonts w:hint="default" w:ascii="Times New Roman" w:hAnsi="Times New Roman" w:cs="Times New Roman"/>
          <w:bCs w:val="0"/>
          <w:i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，即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机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损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b>
        </m:sSub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，其中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电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=UI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，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P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eastAsia" w:ascii="Cambria Math" w:hAnsi="Cambria Math" w:cs="Times New Roman"/>
                    <w:sz w:val="21"/>
                    <w:szCs w:val="21"/>
                    <w:lang w:val="en-US" w:eastAsia="zh-CN"/>
                  </w:rPr>
                  <m:t>损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=P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热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Cs w:val="0"/>
                <w:i/>
                <w:sz w:val="21"/>
                <w:szCs w:val="21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R</m:t>
        </m:r>
      </m:oMath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。</w:t>
      </w:r>
    </w:p>
    <w:p w14:paraId="00712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17BD8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判断</w:t>
      </w:r>
    </w:p>
    <w:p w14:paraId="7AC332B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1.</w:t>
      </w:r>
      <w:r>
        <w:rPr>
          <w:sz w:val="21"/>
        </w:rPr>
        <w:t>电流做功的过程就是电能向其他形式的能量转化的过程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B80083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2.</w:t>
      </w:r>
      <w:r>
        <w:rPr>
          <w:sz w:val="21"/>
        </w:rPr>
        <w:t>电功率越大，表示电流做功越多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338784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3.</w:t>
      </w:r>
      <w:r>
        <w:rPr>
          <w:sz w:val="21"/>
        </w:rPr>
        <w:t>电功与能量的单位都是焦耳，电功就是电能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6925C9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4.</w:t>
      </w:r>
      <w:r>
        <w:rPr>
          <w:sz w:val="21"/>
        </w:rPr>
        <w:t>电动机消耗的电能，一部分转化为机械能，一部分转化为线圈内阻上的电热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AE0CFB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5.</w:t>
      </w:r>
      <w:r>
        <w:rPr>
          <w:sz w:val="21"/>
        </w:rPr>
        <w:t>电功</w:t>
      </w:r>
      <w:r>
        <w:object>
          <v:shape id="_x0000_i1028" o:spt="75" alt="eqIdc5e6e69513798f6d0830f9160d9e6164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13" o:title="eqIdc5e6e69513798f6d0830f9160d9e616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</w:rPr>
        <w:t>只能用来计算纯电阻电路中电流所做的功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BEB752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/>
          <w:sz w:val="21"/>
          <w:lang w:val="en-US"/>
        </w:rPr>
      </w:pPr>
      <w:r>
        <w:rPr>
          <w:rFonts w:hint="eastAsia" w:asciiTheme="minorHAnsi" w:eastAsiaTheme="minorEastAsia"/>
          <w:sz w:val="21"/>
          <w:lang w:val="en-US" w:eastAsia="zh-CN"/>
        </w:rPr>
        <w:t>6.</w:t>
      </w:r>
      <w:r>
        <w:rPr>
          <w:sz w:val="21"/>
        </w:rPr>
        <w:t>焦耳定律的表达式为</w:t>
      </w:r>
      <w:r>
        <w:object>
          <v:shape id="_x0000_i1029" o:spt="75" alt="eqId375ef653724aa183fabcccb45b9b507d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15" o:title="eqId375ef653724aa183fabcccb45b9b507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1"/>
        </w:rPr>
        <w:t>，此式适用于任何电路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</w:p>
    <w:p w14:paraId="3338207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1"/>
        </w:rPr>
      </w:pPr>
      <w:r>
        <w:rPr>
          <w:rFonts w:hint="eastAsia" w:asciiTheme="minorHAnsi" w:eastAsiaTheme="minorEastAsia"/>
          <w:sz w:val="21"/>
          <w:lang w:val="en-US" w:eastAsia="zh-CN"/>
        </w:rPr>
        <w:t>7.</w:t>
      </w:r>
      <w:r>
        <w:rPr>
          <w:sz w:val="21"/>
        </w:rPr>
        <w:t>三个公式</w:t>
      </w:r>
      <w:r>
        <w:object>
          <v:shape id="_x0000_i1030" o:spt="75" alt="eqIdd8240bf18eb82b442c88b2447aebfdc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7" o:title="eqIdd8240bf18eb82b442c88b2447aebfdc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1" o:spt="75" alt="eqIdbbc8c4dce535624f4a62aa2b34ac1b0f" type="#_x0000_t75" style="height:13.2pt;width:36.95pt;" o:ole="t" filled="f" o:preferrelative="t" stroked="f" coordsize="21600,21600">
            <v:path/>
            <v:fill on="f" focussize="0,0"/>
            <v:stroke on="f" joinstyle="miter"/>
            <v:imagedata r:id="rId19" o:title="eqIdbbc8c4dce535624f4a62aa2b34ac1b0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32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21" o:title="eqIdbae383e4223ac84a529ef976ebd5f1b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sz w:val="21"/>
        </w:rPr>
        <w:t>没有任何区别，它们表达相同的意义，所以三式中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都是电功率</w:t>
      </w:r>
      <w:r>
        <w:rPr>
          <w:rFonts w:hint="eastAsia" w:asciiTheme="minorHAnsi" w:eastAsiaTheme="minorEastAsia"/>
          <w:sz w:val="21"/>
          <w:lang w:val="en-US" w:eastAsia="zh-CN"/>
        </w:rPr>
        <w:t xml:space="preserve">           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0BCE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 w14:paraId="1329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ABE03"/>
    <w:multiLevelType w:val="singleLevel"/>
    <w:tmpl w:val="D11ABE03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7B6702A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